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2" w:rsidRDefault="00D61A68">
      <w:pPr>
        <w:jc w:val="center"/>
      </w:pPr>
      <w:r>
        <w:rPr>
          <w:rFonts w:ascii="Arial" w:hAnsi="Arial"/>
          <w:b/>
          <w:bCs/>
          <w:i/>
          <w:iCs/>
          <w:caps/>
          <w:sz w:val="26"/>
          <w:szCs w:val="26"/>
        </w:rPr>
        <w:t>Registračný formulár RIADNEHO alebo pridruženého člena</w:t>
      </w:r>
      <w:r>
        <w:rPr>
          <w:rFonts w:ascii="Arial" w:hAnsi="Arial"/>
          <w:b/>
          <w:bCs/>
          <w:i/>
          <w:iCs/>
          <w:caps/>
          <w:sz w:val="26"/>
          <w:szCs w:val="26"/>
        </w:rPr>
        <w:br/>
        <w:t>Slovenského futbalového zväzu alebo Slovenského futsalu</w:t>
      </w:r>
    </w:p>
    <w:p w:rsidR="00D03742" w:rsidRDefault="00D61A68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tbl>
      <w:tblPr>
        <w:tblW w:w="9913" w:type="dxa"/>
        <w:tblInd w:w="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0" w:type="dxa"/>
          <w:left w:w="67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6095"/>
      </w:tblGrid>
      <w:tr w:rsidR="00D03742" w:rsidTr="003D42DE">
        <w:trPr>
          <w:trHeight w:val="227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Žiadateľ</w:t>
            </w: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  <w:ind w:left="6" w:right="-679"/>
            </w:pPr>
            <w:r>
              <w:rPr>
                <w:rFonts w:ascii="Arial" w:hAnsi="Arial" w:cs="Arial"/>
                <w:sz w:val="20"/>
                <w:szCs w:val="20"/>
              </w:rPr>
              <w:t xml:space="preserve">Typ športu (futbal,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ind w:left="6" w:right="-679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 w:cs="Arial"/>
                <w:sz w:val="20"/>
                <w:szCs w:val="20"/>
              </w:rPr>
              <w:t xml:space="preserve">Typ členstva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/>
                <w:sz w:val="20"/>
                <w:szCs w:val="20"/>
              </w:rPr>
              <w:t>Obchodné meno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Deň zápisu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Registrácia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Právna forma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49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IČ DPH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454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Sídlo (fakturačná adresa)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Poštová adresa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Kontaktný e-mail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Kontaktný telefón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7E4F7E" w:rsidRDefault="00D61A68" w:rsidP="00E566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orgán organizácie</w:t>
            </w:r>
          </w:p>
          <w:p w:rsidR="00D03742" w:rsidRDefault="007E4F7E" w:rsidP="00E5660B">
            <w:pPr>
              <w:snapToGrid w:val="0"/>
              <w:jc w:val="both"/>
            </w:pPr>
            <w:r w:rsidRPr="00E5660B">
              <w:rPr>
                <w:rFonts w:ascii="Arial" w:hAnsi="Arial" w:cs="Arial"/>
                <w:sz w:val="18"/>
                <w:szCs w:val="18"/>
              </w:rPr>
              <w:t>(predseda, prezident, generálny sekretár, sekretár</w:t>
            </w:r>
            <w:r w:rsidR="00E5660B" w:rsidRPr="00E5660B">
              <w:rPr>
                <w:rFonts w:ascii="Arial" w:hAnsi="Arial" w:cs="Arial"/>
                <w:sz w:val="18"/>
                <w:szCs w:val="18"/>
              </w:rPr>
              <w:t xml:space="preserve"> resp. osoba oprávnená právne konať v mene</w:t>
            </w:r>
            <w:r w:rsidRPr="00E5660B">
              <w:rPr>
                <w:rFonts w:ascii="Arial" w:hAnsi="Arial" w:cs="Arial"/>
                <w:sz w:val="18"/>
                <w:szCs w:val="18"/>
              </w:rPr>
              <w:t xml:space="preserve"> klubu)</w:t>
            </w:r>
            <w:r w:rsidR="00D61A68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9913" w:type="dxa"/>
            <w:gridSpan w:val="2"/>
            <w:shd w:val="clear" w:color="auto" w:fill="auto"/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  <w:r>
              <w:rPr>
                <w:rFonts w:ascii="Arial" w:hAnsi="Arial" w:cs="Arial"/>
                <w:sz w:val="20"/>
                <w:szCs w:val="20"/>
              </w:rPr>
              <w:t xml:space="preserve"> údaj sa vypĺňa iba v prípade ak bol organizácii pridelený</w:t>
            </w:r>
          </w:p>
        </w:tc>
      </w:tr>
      <w:tr w:rsidR="00D03742" w:rsidTr="003D42DE">
        <w:trPr>
          <w:trHeight w:val="227"/>
        </w:trPr>
        <w:tc>
          <w:tcPr>
            <w:tcW w:w="9913" w:type="dxa"/>
            <w:gridSpan w:val="2"/>
            <w:shd w:val="clear" w:color="auto" w:fill="auto"/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 xml:space="preserve"> povinný údaj,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Združenie fyzických osôb bez právnej subjektivity podľa § 829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Občianskeho zákonníka (ďalej len „združenie FO“ uvedie v kolónke Obchodné meno, právna forma: „ZFO“.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Sídlo (fakturačná adresa): adresu člena združenia povereného správou peňazí alebo iných vecí.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Štatutárny orgán klubu: meno a priezvisko člena  združenia povereného správou peňazí alebo iných vecí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IČO písmeno F a registračné číslo z ISSF osoby, ktorá je poverená správou peňazí alebo iných vecí.</w:t>
            </w:r>
          </w:p>
        </w:tc>
      </w:tr>
    </w:tbl>
    <w:p w:rsidR="00D03742" w:rsidRDefault="00D03742">
      <w:pPr>
        <w:rPr>
          <w:rFonts w:ascii="Arial" w:hAnsi="Arial"/>
          <w:b/>
          <w:bCs/>
          <w:i/>
          <w:iCs/>
          <w:sz w:val="16"/>
          <w:szCs w:val="16"/>
        </w:rPr>
      </w:pPr>
    </w:p>
    <w:p w:rsidR="00D03742" w:rsidRDefault="00D61A68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K registrácii je nutné doložiť:</w:t>
      </w:r>
    </w:p>
    <w:p w:rsidR="00D03742" w:rsidRDefault="00D03742">
      <w:pPr>
        <w:rPr>
          <w:rFonts w:ascii="Arial" w:hAnsi="Arial"/>
          <w:b/>
          <w:bCs/>
          <w:i/>
          <w:iCs/>
        </w:rPr>
      </w:pPr>
    </w:p>
    <w:p w:rsidR="00D03742" w:rsidRDefault="00D61A68" w:rsidP="00F7494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kópiu zakladajúceho dokumentu, ktorý je v súlade so stanovami Slovenského futbalového zväzu (SFZ) resp. Slovenského </w:t>
      </w:r>
      <w:proofErr w:type="spellStart"/>
      <w:r>
        <w:rPr>
          <w:rFonts w:ascii="Arial" w:hAnsi="Arial"/>
          <w:sz w:val="20"/>
          <w:szCs w:val="20"/>
        </w:rPr>
        <w:t>futsalu</w:t>
      </w:r>
      <w:proofErr w:type="spellEnd"/>
      <w:r>
        <w:rPr>
          <w:rFonts w:ascii="Arial" w:hAnsi="Arial"/>
          <w:sz w:val="20"/>
          <w:szCs w:val="20"/>
        </w:rPr>
        <w:t xml:space="preserve"> (SF) a právnym poriadkom, v ktorom je ako hlavný predmet činnosti alebo hlavný cieľ činnosti uvedená športová činnosť, </w:t>
      </w:r>
    </w:p>
    <w:p w:rsidR="00D03742" w:rsidRDefault="00D61A68" w:rsidP="00F7494F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>aktuálny výpis z príslušného registra použiteľný na právne účely (napr. obchodný register, živnostenský register, register organizácií Štatistického úradu Slovenskej republiky),</w:t>
      </w:r>
    </w:p>
    <w:p w:rsidR="00D03742" w:rsidRDefault="00D61A68" w:rsidP="00F7494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doklad o pridelení identifikačného čísla organizácie (IČO), ak IČO nie je uvedené v priloženom výpise z </w:t>
      </w:r>
      <w:r>
        <w:rPr>
          <w:rFonts w:ascii="Arial" w:hAnsi="Arial"/>
          <w:sz w:val="20"/>
          <w:szCs w:val="20"/>
        </w:rPr>
        <w:lastRenderedPageBreak/>
        <w:t>príslušného registra použiteľnom na právne účely,</w:t>
      </w:r>
    </w:p>
    <w:p w:rsidR="00D03742" w:rsidRDefault="00D61A68" w:rsidP="00F7494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doklad o pridelení daňového identifikačného čísla (DIČ) a identifikačného čísla pre daň (IČ DPH), ak boli žiadateľovi pridelené,</w:t>
      </w:r>
    </w:p>
    <w:p w:rsidR="00D03742" w:rsidRDefault="00D61A68" w:rsidP="00F7494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zoznam funkcionárov s vyznačením štatutárnych orgánov, ktoré majú právomoc vstupovať do právne záväzných vzťahov s tretími osobami,</w:t>
      </w:r>
    </w:p>
    <w:p w:rsidR="00D03742" w:rsidRDefault="00D61A68" w:rsidP="00F7494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kópiu zápisnice z posledného zasadnutia najvyššieho orgánu,</w:t>
      </w:r>
    </w:p>
    <w:p w:rsidR="00D03742" w:rsidRDefault="00D03742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D03742" w:rsidRDefault="00D61A68">
      <w:pPr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Prijatie záväzkov podľa článku 27 odsek 4 stanov SFZ z 03.06.2016</w:t>
      </w:r>
    </w:p>
    <w:p w:rsidR="00D03742" w:rsidRDefault="00D03742">
      <w:pPr>
        <w:rPr>
          <w:rFonts w:ascii="Arial" w:hAnsi="Arial"/>
          <w:b/>
          <w:bCs/>
          <w:i/>
          <w:iCs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D03742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sa v súlade</w:t>
            </w:r>
            <w:r w:rsidR="00F7494F">
              <w:rPr>
                <w:sz w:val="16"/>
                <w:szCs w:val="16"/>
              </w:rPr>
              <w:t xml:space="preserve"> s článkom 27 odsek 4 písmeno h)</w:t>
            </w:r>
            <w:r>
              <w:rPr>
                <w:sz w:val="16"/>
                <w:szCs w:val="16"/>
              </w:rPr>
              <w:t xml:space="preserve"> stanov SFZ zaväzuje, že ako člen SFZ a SF bude pod sankciou opatrení v zmysle Disciplinárneho poriadku a iných interných predpisov SFZ a SF, medzinárodného športového a osobitne futbalového hnutia, FIFA a UEFA, rešpektovať a dodržiavať základné princípy športového hnutia, najmä princípy </w:t>
            </w:r>
            <w:proofErr w:type="spellStart"/>
            <w:r>
              <w:rPr>
                <w:sz w:val="16"/>
                <w:szCs w:val="16"/>
              </w:rPr>
              <w:t>olympionizmu</w:t>
            </w:r>
            <w:proofErr w:type="spellEnd"/>
            <w:r>
              <w:rPr>
                <w:sz w:val="16"/>
                <w:szCs w:val="16"/>
              </w:rPr>
              <w:t xml:space="preserve"> a fair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>, stanovy a ostatné interné predpisy (osobitne disciplinárny poriadok) SFZ, UEFA a/alebo FIFA vrátane ich zmien a doplnkov. Žiadateľ sa zároveň pod rovnakou sankciou zaväzuje, že dodržiavanie uvedených predpisov a rozhodnutí bude vyžadovať a vynucovať aj od svojich členov a ďalších osôb v priamej podriadenosti žiadateľa, a tieto záväzky bude primerane zohľadňovať aj vo svojich zmluvných vzťahoch s tretími subjektmi.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sa v súlade</w:t>
            </w:r>
            <w:r w:rsidR="00F7494F">
              <w:rPr>
                <w:sz w:val="16"/>
                <w:szCs w:val="16"/>
              </w:rPr>
              <w:t xml:space="preserve"> s článkom 27 odsek 4 písmeno i)</w:t>
            </w:r>
            <w:r>
              <w:rPr>
                <w:sz w:val="16"/>
                <w:szCs w:val="16"/>
              </w:rPr>
              <w:t xml:space="preserve"> stanov SFZ zaväzuje, že pod sankciou opatrení podľa Disciplinárneho poriadku a iných interných predpisov SFZ a SF, ako člen SFZ a SF v prípade akéhokoľvek sporu vo veciach týkajúcich sa členských vzťahov SFZ a SF, stanov SFZ a SF, uznesení a rozhodnutí slovenského futbalového hnutia, jeho členov a jemu podliehajúcich osôb, tieto spory predloží výlučne Odvolacej komisii SFZ a/alebo Komore SFZ pre riešenie sporov v súlade s právnym poriadkom SR, aktuálnymi stanovami SFZ a SF, poriadkom Komory SFZ pre riešenie sporov a bude akceptovať právomoc týchto orgánov. V prípade sporu s medzinárodným prvkom, pokiaľ nebola zmluvne platne založená právomoc Komory SFZ pre riešenie sporov, žiadateľ pod sankciou opatrení podľa disciplinárnych poriadkov a iných interných predpisov medzinárodného športového a osobitne futbalového hnutia uznáva právomoc a zaväzuje sa podrobiť právomoci príslušných orgánov FIFA, Výboru pre štatút hráčov FIFA a/alebo iného príslušného orgánu FIFA a/alebo UEFA podľa aktuálnych stanov a iných interných predpisov FIFA/UEFA, ktoré žiadateľ akceptuje ako záväzné. Žiadateľ uznáva právomoc a zaväzuje sa podriadiť právomoci Športového arbitrážneho súdu CAS v zmysle aktuálneho štatútu, stanov a interných predpisov CAS, FIFA a UEFA, najmä ako odvolacieho orgánu proti rozhodnutiam rozhodcovských orgánov FIFA. Tento záväzok má v prípade sporov predložených Komore SFZ pre riešenie sporov a Športovému arbitrážnemu súdu CAS v Lausanne, pripúšťajúcich rozhodcovské riešenie sporov. Žiadateľ sa pod sankciou opatrení podľa Disciplinárneho poriadku a iných interných predpisov SFZ a SF zaväzuje využívať doložku rozhodovania sporov zakladajúcu právomoc  Komory SFZ pre riešenie sporov vo všetkých zmluvných vzťahoch s osobou podliehajúcou kompetencii SFZ a SF, a pokiaľ je to možné, bude využívať doložku rozhodovania sporov aj v zmluvných vzťahoch, do ktorých vstúpi mimo štruktúr SFZ, SF a jeho členov.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sa v súlade</w:t>
            </w:r>
            <w:r w:rsidR="00F7494F">
              <w:rPr>
                <w:sz w:val="16"/>
                <w:szCs w:val="16"/>
              </w:rPr>
              <w:t xml:space="preserve"> s článkom 27 odsek 4 písmeno l)</w:t>
            </w:r>
            <w:r>
              <w:rPr>
                <w:sz w:val="16"/>
                <w:szCs w:val="16"/>
              </w:rPr>
              <w:t xml:space="preserve"> stanov SFZ pod sankciou opatrení podľa Disciplinárneho poriadku a iných interných predpisov SFZ a SF zaväzuje, že ako člen SFZ a SF sa bude zúčastňovať výhradne súťaží organizovaných FIFA, UEFA, SFZ, Úniou ligových klubov, Slovenským </w:t>
            </w:r>
            <w:proofErr w:type="spellStart"/>
            <w:r>
              <w:rPr>
                <w:sz w:val="16"/>
                <w:szCs w:val="16"/>
              </w:rPr>
              <w:t>futsalom</w:t>
            </w:r>
            <w:proofErr w:type="spellEnd"/>
            <w:r>
              <w:rPr>
                <w:sz w:val="16"/>
                <w:szCs w:val="16"/>
              </w:rPr>
              <w:t>, regionálnymi zväzmi, oblastnými zväzmi, a v prípade iných súťaží sa ich zúčastní iba po predchádzajúcom písomnom súhlase SFZ a SF.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sa v súlade</w:t>
            </w:r>
            <w:r w:rsidR="00F7494F">
              <w:rPr>
                <w:sz w:val="16"/>
                <w:szCs w:val="16"/>
              </w:rPr>
              <w:t xml:space="preserve"> s článkom 27 odsek 4 písmeno k)</w:t>
            </w:r>
            <w:r>
              <w:rPr>
                <w:sz w:val="16"/>
                <w:szCs w:val="16"/>
              </w:rPr>
              <w:t xml:space="preserve"> stanov SFZ zaväzuje, že ako člen SFZ a SF bude pod sankciou opatrení v zmysle Disciplinárneho poriadku a iných interných predpisov SFZ a SF rešpektovať a dodržiavať pravidlá futbalu, pravidlá </w:t>
            </w:r>
            <w:proofErr w:type="spellStart"/>
            <w:r>
              <w:rPr>
                <w:sz w:val="16"/>
                <w:szCs w:val="16"/>
              </w:rPr>
              <w:t>futsalu</w:t>
            </w:r>
            <w:proofErr w:type="spellEnd"/>
            <w:r>
              <w:rPr>
                <w:sz w:val="16"/>
                <w:szCs w:val="16"/>
              </w:rPr>
              <w:t xml:space="preserve"> a pravidlá plážového futbalu.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v súlade</w:t>
            </w:r>
            <w:r w:rsidR="00F7494F">
              <w:rPr>
                <w:sz w:val="16"/>
                <w:szCs w:val="16"/>
              </w:rPr>
              <w:t xml:space="preserve"> s článkom 27 odsek 4 písmeno j)</w:t>
            </w:r>
            <w:r>
              <w:rPr>
                <w:sz w:val="16"/>
                <w:szCs w:val="16"/>
              </w:rPr>
              <w:t xml:space="preserve"> stanov SFZ berie na vedomie, že zánikom členstva v SFZ mu nezanikajú záväzky vzniknuté v čase členstva, ani záväzok náhrady škody spôsobenej ukončením členstva a účasti v súťažiach.</w:t>
            </w:r>
          </w:p>
        </w:tc>
      </w:tr>
    </w:tbl>
    <w:p w:rsidR="00D03742" w:rsidRDefault="00D03742">
      <w:pPr>
        <w:pStyle w:val="Odsadenieprvhoriadku"/>
        <w:ind w:firstLine="0"/>
        <w:jc w:val="both"/>
      </w:pPr>
    </w:p>
    <w:tbl>
      <w:tblPr>
        <w:tblW w:w="10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3951"/>
        <w:gridCol w:w="1714"/>
        <w:gridCol w:w="2633"/>
      </w:tblGrid>
      <w:tr w:rsidR="00D03742">
        <w:tc>
          <w:tcPr>
            <w:tcW w:w="10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Informácie o osobe žiadateľa - štatutárny orgán žiadateľa alebo poverená osoba</w:t>
            </w:r>
          </w:p>
        </w:tc>
      </w:tr>
      <w:tr w:rsidR="00D03742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Meno a priezvisko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Overený podpis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03742" w:rsidRDefault="00D61A6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</w:t>
            </w:r>
          </w:p>
        </w:tc>
      </w:tr>
      <w:tr w:rsidR="00D03742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Dátum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3742" w:rsidRDefault="00D61A68">
      <w:pPr>
        <w:snapToGrid w:val="0"/>
        <w:ind w:right="5373"/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povinný údaj</w:t>
      </w:r>
    </w:p>
    <w:p w:rsidR="00D03742" w:rsidRDefault="00D03742">
      <w:pPr>
        <w:snapToGrid w:val="0"/>
        <w:ind w:right="5373"/>
        <w:rPr>
          <w:rFonts w:ascii="Arial" w:hAnsi="Arial" w:cs="Arial"/>
          <w:sz w:val="20"/>
          <w:szCs w:val="20"/>
        </w:rPr>
      </w:pPr>
    </w:p>
    <w:p w:rsidR="00D03742" w:rsidRDefault="00D03742">
      <w:pPr>
        <w:snapToGrid w:val="0"/>
        <w:ind w:right="5373"/>
        <w:rPr>
          <w:rFonts w:ascii="Arial" w:hAnsi="Arial" w:cs="Arial"/>
          <w:sz w:val="20"/>
          <w:szCs w:val="20"/>
        </w:rPr>
      </w:pPr>
    </w:p>
    <w:p w:rsidR="00F538FA" w:rsidRDefault="00F538FA">
      <w:pPr>
        <w:snapToGrid w:val="0"/>
        <w:jc w:val="center"/>
        <w:rPr>
          <w:rFonts w:ascii="Arial" w:hAnsi="Arial"/>
          <w:b/>
          <w:bCs/>
          <w:u w:val="single"/>
        </w:rPr>
      </w:pPr>
    </w:p>
    <w:p w:rsidR="002708D6" w:rsidRDefault="002708D6">
      <w:pPr>
        <w:snapToGrid w:val="0"/>
        <w:jc w:val="center"/>
        <w:rPr>
          <w:rFonts w:ascii="Arial" w:hAnsi="Arial"/>
          <w:b/>
          <w:bCs/>
          <w:u w:val="single"/>
        </w:rPr>
      </w:pPr>
    </w:p>
    <w:p w:rsidR="00D03742" w:rsidRDefault="00D61A68">
      <w:pPr>
        <w:snapToGrid w:val="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Podpis štatutárneho orgánu žiadateľa alebo poverenej osoby je potrebné úradne overiť!</w:t>
      </w:r>
    </w:p>
    <w:p w:rsidR="00D03742" w:rsidRDefault="00D03742">
      <w:pPr>
        <w:snapToGrid w:val="0"/>
        <w:ind w:right="5678"/>
        <w:jc w:val="center"/>
        <w:rPr>
          <w:rFonts w:ascii="Arial" w:hAnsi="Arial"/>
          <w:i/>
          <w:iCs/>
          <w:sz w:val="18"/>
          <w:szCs w:val="18"/>
        </w:rPr>
      </w:pPr>
    </w:p>
    <w:sectPr w:rsidR="00D03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3" w:right="1134" w:bottom="1133" w:left="850" w:header="141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95" w:rsidRDefault="00225495">
      <w:r>
        <w:separator/>
      </w:r>
    </w:p>
  </w:endnote>
  <w:endnote w:type="continuationSeparator" w:id="0">
    <w:p w:rsidR="00225495" w:rsidRDefault="002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Myriad Pr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D6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>Slovenský futbalový zväz | T</w:t>
    </w:r>
    <w:r w:rsidR="009A4BFD">
      <w:rPr>
        <w:rFonts w:ascii="Myriad Pro" w:hAnsi="Myriad Pro"/>
        <w:sz w:val="18"/>
        <w:szCs w:val="18"/>
      </w:rPr>
      <w:t xml:space="preserve">omášikova 30C </w:t>
    </w:r>
    <w:r w:rsidRPr="00735514">
      <w:rPr>
        <w:rFonts w:ascii="Myriad Pro" w:hAnsi="Myriad Pro"/>
        <w:sz w:val="18"/>
        <w:szCs w:val="18"/>
      </w:rPr>
      <w:t xml:space="preserve">| 821 01 Bratislava | tel.: +421 2 </w:t>
    </w:r>
    <w:r w:rsidR="009A4BFD">
      <w:rPr>
        <w:rFonts w:ascii="Myriad Pro" w:hAnsi="Myriad Pro"/>
        <w:sz w:val="18"/>
        <w:szCs w:val="18"/>
      </w:rPr>
      <w:t>3910</w:t>
    </w:r>
    <w:r w:rsidRPr="00735514">
      <w:rPr>
        <w:rFonts w:ascii="Myriad Pro" w:hAnsi="Myriad Pro"/>
        <w:sz w:val="18"/>
        <w:szCs w:val="18"/>
      </w:rPr>
      <w:t xml:space="preserve"> </w:t>
    </w:r>
    <w:r w:rsidR="009A4BFD">
      <w:rPr>
        <w:rFonts w:ascii="Myriad Pro" w:hAnsi="Myriad Pro"/>
        <w:sz w:val="18"/>
        <w:szCs w:val="18"/>
      </w:rPr>
      <w:t>31</w:t>
    </w:r>
    <w:r w:rsidRPr="00735514">
      <w:rPr>
        <w:rFonts w:ascii="Myriad Pro" w:hAnsi="Myriad Pro"/>
        <w:sz w:val="18"/>
        <w:szCs w:val="18"/>
      </w:rPr>
      <w:t>00 | fax: +421 2 4820 6099 | e-mail: office@futbalsfz.sk | www.futbalsfz.sk</w:t>
    </w:r>
    <w:r w:rsidRPr="00735514">
      <w:rPr>
        <w:rFonts w:ascii="Myriad Pro" w:hAnsi="Myriad Pro"/>
        <w:sz w:val="18"/>
        <w:szCs w:val="18"/>
      </w:rPr>
      <w:br/>
      <w:t>IČO: 00687308 | IČ DPH: SK2020898913 | Hlavný bankový účet: Slovenská sporiteľňa a.</w:t>
    </w:r>
    <w:r w:rsidR="009A4BFD">
      <w:rPr>
        <w:rFonts w:ascii="Myriad Pro" w:hAnsi="Myriad Pro"/>
        <w:sz w:val="18"/>
        <w:szCs w:val="18"/>
      </w:rPr>
      <w:t xml:space="preserve"> </w:t>
    </w:r>
    <w:r w:rsidRPr="00735514">
      <w:rPr>
        <w:rFonts w:ascii="Myriad Pro" w:hAnsi="Myriad Pro"/>
        <w:sz w:val="18"/>
        <w:szCs w:val="18"/>
      </w:rPr>
      <w:t xml:space="preserve">s., Tomášikova 48, 832 37 Bratislava </w:t>
    </w:r>
  </w:p>
  <w:p w:rsidR="00F538FA" w:rsidRPr="00735514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IBAN: SK51 0900 0000 0050 1701 9990 | SWIFT: GIBASKBX | </w:t>
    </w:r>
  </w:p>
  <w:p w:rsidR="00D03742" w:rsidRDefault="00D61A68">
    <w:pPr>
      <w:pStyle w:val="Pta"/>
      <w:tabs>
        <w:tab w:val="right" w:pos="9921"/>
      </w:tabs>
      <w:jc w:val="center"/>
      <w:rPr>
        <w:rFonts w:ascii="Myriad Pro" w:hAnsi="Myriad Pro"/>
      </w:rPr>
    </w:pPr>
    <w:r w:rsidRPr="00735514">
      <w:rPr>
        <w:rFonts w:ascii="Myriad Pro" w:hAnsi="Myriad Pro"/>
        <w:sz w:val="18"/>
        <w:szCs w:val="18"/>
      </w:rPr>
      <w:t>Registrácia na Ministerstva vnútra SR: VVS/1-909/90-91</w:t>
    </w:r>
  </w:p>
  <w:p w:rsidR="00D03742" w:rsidRDefault="00D03742">
    <w:pPr>
      <w:pStyle w:val="Pta"/>
      <w:tabs>
        <w:tab w:val="right" w:pos="9921"/>
      </w:tabs>
      <w:rPr>
        <w:rFonts w:ascii="Myriad Pro" w:hAnsi="Myriad Pro"/>
      </w:rPr>
    </w:pPr>
  </w:p>
  <w:p w:rsidR="00D03742" w:rsidRDefault="00D61A68">
    <w:pPr>
      <w:pStyle w:val="Pta"/>
      <w:tabs>
        <w:tab w:val="right" w:pos="9921"/>
      </w:tabs>
      <w:jc w:val="center"/>
    </w:pPr>
    <w:r>
      <w:rPr>
        <w:rFonts w:ascii="Myriad Pro" w:hAnsi="Myriad Pro"/>
      </w:rPr>
      <w:fldChar w:fldCharType="begin"/>
    </w:r>
    <w:r>
      <w:instrText>PAGE</w:instrText>
    </w:r>
    <w:r>
      <w:fldChar w:fldCharType="separate"/>
    </w:r>
    <w:r w:rsidR="004F7A8F">
      <w:rPr>
        <w:noProof/>
      </w:rPr>
      <w:t>2</w:t>
    </w:r>
    <w:r>
      <w:fldChar w:fldCharType="end"/>
    </w:r>
    <w:r>
      <w:rPr>
        <w:rFonts w:ascii="Myriad Pro" w:hAnsi="Myriad Pro"/>
      </w:rPr>
      <w:t>/</w:t>
    </w:r>
    <w:r>
      <w:rPr>
        <w:rFonts w:ascii="Myriad Pro" w:hAnsi="Myriad Pro"/>
      </w:rPr>
      <w:fldChar w:fldCharType="begin"/>
    </w:r>
    <w:r>
      <w:instrText>NUMPAGES</w:instrText>
    </w:r>
    <w:r>
      <w:fldChar w:fldCharType="separate"/>
    </w:r>
    <w:r w:rsidR="004F7A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D6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>Slovenský futbalový zväz | T</w:t>
    </w:r>
    <w:r w:rsidR="009A4BFD">
      <w:rPr>
        <w:rFonts w:ascii="Myriad Pro" w:hAnsi="Myriad Pro"/>
        <w:sz w:val="18"/>
        <w:szCs w:val="18"/>
      </w:rPr>
      <w:t xml:space="preserve">omášikova 30C </w:t>
    </w:r>
    <w:r w:rsidRPr="00735514">
      <w:rPr>
        <w:rFonts w:ascii="Myriad Pro" w:hAnsi="Myriad Pro"/>
        <w:sz w:val="18"/>
        <w:szCs w:val="18"/>
      </w:rPr>
      <w:t xml:space="preserve">| 821 01 Bratislava | tel.: +421 2 </w:t>
    </w:r>
    <w:r w:rsidR="009A4BFD">
      <w:rPr>
        <w:rFonts w:ascii="Myriad Pro" w:hAnsi="Myriad Pro"/>
        <w:sz w:val="18"/>
        <w:szCs w:val="18"/>
      </w:rPr>
      <w:t>3910</w:t>
    </w:r>
    <w:r w:rsidRPr="00735514">
      <w:rPr>
        <w:rFonts w:ascii="Myriad Pro" w:hAnsi="Myriad Pro"/>
        <w:sz w:val="18"/>
        <w:szCs w:val="18"/>
      </w:rPr>
      <w:t xml:space="preserve"> </w:t>
    </w:r>
    <w:r w:rsidR="009A4BFD">
      <w:rPr>
        <w:rFonts w:ascii="Myriad Pro" w:hAnsi="Myriad Pro"/>
        <w:sz w:val="18"/>
        <w:szCs w:val="18"/>
      </w:rPr>
      <w:t>31</w:t>
    </w:r>
    <w:r w:rsidRPr="00735514">
      <w:rPr>
        <w:rFonts w:ascii="Myriad Pro" w:hAnsi="Myriad Pro"/>
        <w:sz w:val="18"/>
        <w:szCs w:val="18"/>
      </w:rPr>
      <w:t>00 | fax: +421 2 4820 6099 | e-mail: office@futbalsfz.sk | www.futbalsfz.sk</w:t>
    </w:r>
    <w:r w:rsidRPr="00735514">
      <w:rPr>
        <w:rFonts w:ascii="Myriad Pro" w:hAnsi="Myriad Pro"/>
        <w:sz w:val="18"/>
        <w:szCs w:val="18"/>
      </w:rPr>
      <w:br/>
      <w:t>IČO: 00687308 | IČ DPH: SK2020898913 | Hlavný bankový účet: Slovenská sporiteľňa a.</w:t>
    </w:r>
    <w:r w:rsidR="009A4BFD">
      <w:rPr>
        <w:rFonts w:ascii="Myriad Pro" w:hAnsi="Myriad Pro"/>
        <w:sz w:val="18"/>
        <w:szCs w:val="18"/>
      </w:rPr>
      <w:t xml:space="preserve"> </w:t>
    </w:r>
    <w:r w:rsidRPr="00735514">
      <w:rPr>
        <w:rFonts w:ascii="Myriad Pro" w:hAnsi="Myriad Pro"/>
        <w:sz w:val="18"/>
        <w:szCs w:val="18"/>
      </w:rPr>
      <w:t>s., Tomáš</w:t>
    </w:r>
    <w:r w:rsidR="0021342D" w:rsidRPr="00735514">
      <w:rPr>
        <w:rFonts w:ascii="Myriad Pro" w:hAnsi="Myriad Pro"/>
        <w:sz w:val="18"/>
        <w:szCs w:val="18"/>
      </w:rPr>
      <w:t xml:space="preserve">ikova 48, 832 37 Bratislava </w:t>
    </w:r>
  </w:p>
  <w:p w:rsidR="0021342D" w:rsidRPr="00735514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IBAN: SK51 0900 0000 0050 1701 9990 | SWIFT: GIBASKBX | </w:t>
    </w:r>
  </w:p>
  <w:p w:rsidR="00D03742" w:rsidRDefault="00D61A68">
    <w:pPr>
      <w:pStyle w:val="Pta"/>
      <w:tabs>
        <w:tab w:val="right" w:pos="9921"/>
      </w:tabs>
      <w:jc w:val="center"/>
      <w:rPr>
        <w:rFonts w:ascii="Myriad Pro" w:hAnsi="Myriad Pro"/>
      </w:rPr>
    </w:pPr>
    <w:r w:rsidRPr="00735514">
      <w:rPr>
        <w:rFonts w:ascii="Myriad Pro" w:hAnsi="Myriad Pro"/>
        <w:sz w:val="18"/>
        <w:szCs w:val="18"/>
      </w:rPr>
      <w:t>Registrácia na Ministerstva vnútra SR: VVS/1-909/90-91</w:t>
    </w:r>
  </w:p>
  <w:p w:rsidR="00D03742" w:rsidRDefault="00D03742">
    <w:pPr>
      <w:pStyle w:val="Pta"/>
      <w:tabs>
        <w:tab w:val="right" w:pos="9921"/>
      </w:tabs>
      <w:rPr>
        <w:rFonts w:ascii="Myriad Pro" w:hAnsi="Myriad Pro"/>
      </w:rPr>
    </w:pPr>
  </w:p>
  <w:p w:rsidR="00D03742" w:rsidRDefault="00D61A68">
    <w:pPr>
      <w:pStyle w:val="Pta"/>
      <w:tabs>
        <w:tab w:val="right" w:pos="9921"/>
      </w:tabs>
    </w:pPr>
    <w:r>
      <w:rPr>
        <w:rFonts w:ascii="Myriad Pro" w:hAnsi="Myriad Pro"/>
      </w:rPr>
      <w:tab/>
    </w:r>
    <w:r>
      <w:rPr>
        <w:rFonts w:ascii="Myriad Pro" w:hAnsi="Myriad Pro"/>
      </w:rPr>
      <w:fldChar w:fldCharType="begin"/>
    </w:r>
    <w:r>
      <w:instrText>PAGE</w:instrText>
    </w:r>
    <w:r>
      <w:fldChar w:fldCharType="separate"/>
    </w:r>
    <w:r w:rsidR="004F7A8F">
      <w:rPr>
        <w:noProof/>
      </w:rPr>
      <w:t>1</w:t>
    </w:r>
    <w:r>
      <w:fldChar w:fldCharType="end"/>
    </w:r>
    <w:r>
      <w:rPr>
        <w:rFonts w:ascii="Myriad Pro" w:hAnsi="Myriad Pro"/>
      </w:rPr>
      <w:t>/</w:t>
    </w:r>
    <w:r>
      <w:rPr>
        <w:rFonts w:ascii="Myriad Pro" w:hAnsi="Myriad Pro"/>
      </w:rPr>
      <w:fldChar w:fldCharType="begin"/>
    </w:r>
    <w:r>
      <w:instrText>NUMPAGES</w:instrText>
    </w:r>
    <w:r>
      <w:fldChar w:fldCharType="separate"/>
    </w:r>
    <w:r w:rsidR="004F7A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95" w:rsidRDefault="00225495">
      <w:r>
        <w:separator/>
      </w:r>
    </w:p>
  </w:footnote>
  <w:footnote w:type="continuationSeparator" w:id="0">
    <w:p w:rsidR="00225495" w:rsidRDefault="0022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42" w:rsidRDefault="00D61A68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42" w:rsidRDefault="00D61A68">
    <w:pPr>
      <w:pStyle w:val="Hlavika"/>
      <w:rPr>
        <w:lang w:eastAsia="sk-SK" w:bidi="ar-SA"/>
      </w:rPr>
    </w:pPr>
    <w:r>
      <w:rPr>
        <w:noProof/>
        <w:lang w:eastAsia="sk-SK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1558925</wp:posOffset>
          </wp:positionH>
          <wp:positionV relativeFrom="paragraph">
            <wp:posOffset>-405765</wp:posOffset>
          </wp:positionV>
          <wp:extent cx="586740" cy="586740"/>
          <wp:effectExtent l="0" t="0" r="0" b="0"/>
          <wp:wrapSquare wrapText="bothSides"/>
          <wp:docPr id="1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1440180" cy="586740"/>
          <wp:effectExtent l="0" t="0" r="0" b="0"/>
          <wp:wrapSquare wrapText="bothSides"/>
          <wp:docPr id="2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ky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C8B"/>
    <w:multiLevelType w:val="multilevel"/>
    <w:tmpl w:val="5070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D8F2DD3"/>
    <w:multiLevelType w:val="multilevel"/>
    <w:tmpl w:val="1BE8DEC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C1107D"/>
    <w:multiLevelType w:val="multilevel"/>
    <w:tmpl w:val="69185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837761"/>
    <w:multiLevelType w:val="multilevel"/>
    <w:tmpl w:val="33EA047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42"/>
    <w:rsid w:val="001E03DC"/>
    <w:rsid w:val="0021342D"/>
    <w:rsid w:val="00225495"/>
    <w:rsid w:val="002708D6"/>
    <w:rsid w:val="003B1F26"/>
    <w:rsid w:val="003D42DE"/>
    <w:rsid w:val="004F7A8F"/>
    <w:rsid w:val="0059535C"/>
    <w:rsid w:val="00735514"/>
    <w:rsid w:val="007D2840"/>
    <w:rsid w:val="007D481B"/>
    <w:rsid w:val="007E4F7E"/>
    <w:rsid w:val="00832902"/>
    <w:rsid w:val="008A4C80"/>
    <w:rsid w:val="009A4BFD"/>
    <w:rsid w:val="00AF369D"/>
    <w:rsid w:val="00C52C56"/>
    <w:rsid w:val="00D03742"/>
    <w:rsid w:val="00D61A68"/>
    <w:rsid w:val="00E5660B"/>
    <w:rsid w:val="00EE2F59"/>
    <w:rsid w:val="00F538FA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AD3E"/>
  <w15:docId w15:val="{051BD6DC-F846-4504-A8B5-C8C731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Micro Hei" w:hAnsi="Times New Roman" w:cs="Lohit Hindi"/>
        <w:sz w:val="24"/>
        <w:szCs w:val="24"/>
        <w:lang w:val="sk-SK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keepNext/>
      <w:widowControl w:val="0"/>
      <w:shd w:val="clear" w:color="auto" w:fill="FFFFFF"/>
      <w:suppressAutoHyphens/>
    </w:pPr>
  </w:style>
  <w:style w:type="paragraph" w:styleId="Nadpis1">
    <w:name w:val="heading 1"/>
    <w:basedOn w:val="Nadpis"/>
    <w:next w:val="Odsadenieprvhoriadku"/>
    <w:pPr>
      <w:numPr>
        <w:numId w:val="1"/>
      </w:numPr>
      <w:spacing w:before="227" w:after="113"/>
      <w:ind w:left="397" w:hanging="397"/>
      <w:jc w:val="both"/>
      <w:outlineLvl w:val="0"/>
    </w:pPr>
    <w:rPr>
      <w:bCs/>
      <w:sz w:val="28"/>
    </w:rPr>
  </w:style>
  <w:style w:type="paragraph" w:styleId="Nadpis2">
    <w:name w:val="heading 2"/>
    <w:basedOn w:val="Nadpis"/>
    <w:next w:val="Telotextu"/>
    <w:pPr>
      <w:numPr>
        <w:ilvl w:val="1"/>
        <w:numId w:val="1"/>
      </w:numPr>
      <w:spacing w:before="227" w:after="113"/>
      <w:ind w:left="283"/>
      <w:jc w:val="both"/>
      <w:outlineLvl w:val="1"/>
    </w:pPr>
    <w:rPr>
      <w:bCs/>
      <w:i/>
      <w:iCs/>
      <w:sz w:val="28"/>
    </w:rPr>
  </w:style>
  <w:style w:type="paragraph" w:styleId="Nadpis3">
    <w:name w:val="heading 3"/>
    <w:basedOn w:val="Nadpis"/>
    <w:next w:val="Odsadenieprvhoriadku"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Cs/>
      <w:i/>
      <w:sz w:val="28"/>
    </w:rPr>
  </w:style>
  <w:style w:type="paragraph" w:styleId="Nadpis7">
    <w:name w:val="heading 7"/>
    <w:basedOn w:val="Normlny"/>
    <w:next w:val="Normlny"/>
    <w:pPr>
      <w:numPr>
        <w:ilvl w:val="6"/>
        <w:numId w:val="1"/>
      </w:numPr>
      <w:outlineLvl w:val="6"/>
    </w:pPr>
    <w:rPr>
      <w:rFonts w:ascii="Arial" w:eastAsia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Mangal"/>
      <w:sz w:val="18"/>
      <w:szCs w:val="16"/>
    </w:rPr>
  </w:style>
  <w:style w:type="character" w:customStyle="1" w:styleId="WWCharLFO3LVL1">
    <w:name w:val="WW_CharLFO3LVL1"/>
    <w:qFormat/>
    <w:rPr>
      <w:rFonts w:ascii="StarSymbol" w:hAnsi="StarSymbol"/>
    </w:rPr>
  </w:style>
  <w:style w:type="character" w:customStyle="1" w:styleId="WWCharLFO3LVL2">
    <w:name w:val="WW_CharLFO3LVL2"/>
    <w:qFormat/>
    <w:rPr>
      <w:rFonts w:ascii="StarSymbol" w:hAnsi="StarSymbol"/>
    </w:rPr>
  </w:style>
  <w:style w:type="character" w:customStyle="1" w:styleId="WWCharLFO3LVL3">
    <w:name w:val="WW_CharLFO3LVL3"/>
    <w:qFormat/>
    <w:rPr>
      <w:rFonts w:ascii="StarSymbol" w:hAnsi="StarSymbol"/>
    </w:rPr>
  </w:style>
  <w:style w:type="character" w:customStyle="1" w:styleId="WWCharLFO3LVL4">
    <w:name w:val="WW_CharLFO3LVL4"/>
    <w:qFormat/>
    <w:rPr>
      <w:rFonts w:ascii="StarSymbol" w:hAnsi="StarSymbol"/>
    </w:rPr>
  </w:style>
  <w:style w:type="character" w:customStyle="1" w:styleId="WWCharLFO3LVL5">
    <w:name w:val="WW_CharLFO3LVL5"/>
    <w:qFormat/>
    <w:rPr>
      <w:rFonts w:ascii="StarSymbol" w:hAnsi="StarSymbol"/>
    </w:rPr>
  </w:style>
  <w:style w:type="character" w:customStyle="1" w:styleId="WWCharLFO3LVL6">
    <w:name w:val="WW_CharLFO3LVL6"/>
    <w:qFormat/>
    <w:rPr>
      <w:rFonts w:ascii="StarSymbol" w:hAnsi="StarSymbol"/>
    </w:rPr>
  </w:style>
  <w:style w:type="character" w:customStyle="1" w:styleId="WWCharLFO3LVL7">
    <w:name w:val="WW_CharLFO3LVL7"/>
    <w:qFormat/>
    <w:rPr>
      <w:rFonts w:ascii="StarSymbol" w:hAnsi="StarSymbol"/>
    </w:rPr>
  </w:style>
  <w:style w:type="character" w:customStyle="1" w:styleId="WWCharLFO3LVL8">
    <w:name w:val="WW_CharLFO3LVL8"/>
    <w:qFormat/>
    <w:rPr>
      <w:rFonts w:ascii="StarSymbol" w:hAnsi="StarSymbol"/>
    </w:rPr>
  </w:style>
  <w:style w:type="character" w:customStyle="1" w:styleId="WWCharLFO3LVL9">
    <w:name w:val="WW_CharLFO3LVL9"/>
    <w:qFormat/>
    <w:rPr>
      <w:rFonts w:ascii="StarSymbol" w:hAnsi="StarSymbol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Odsadenieprvhoriadku"/>
    <w:qFormat/>
    <w:pPr>
      <w:spacing w:before="240" w:after="120"/>
      <w:jc w:val="center"/>
    </w:pPr>
    <w:rPr>
      <w:rFonts w:eastAsia="SimSun" w:cs="Lucida Sans"/>
      <w:b/>
      <w:sz w:val="32"/>
      <w:szCs w:val="28"/>
    </w:rPr>
  </w:style>
  <w:style w:type="paragraph" w:customStyle="1" w:styleId="Telotextu">
    <w:name w:val="Telo textu"/>
    <w:basedOn w:val="Normlny"/>
    <w:pPr>
      <w:spacing w:after="120"/>
    </w:pPr>
    <w:rPr>
      <w:sz w:val="21"/>
    </w:rPr>
  </w:style>
  <w:style w:type="paragraph" w:styleId="Nzov">
    <w:name w:val="Title"/>
    <w:basedOn w:val="Normlny"/>
    <w:next w:val="Telotextu"/>
    <w:pPr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lotextu"/>
    <w:qFormat/>
    <w:pPr>
      <w:jc w:val="center"/>
    </w:pPr>
    <w:rPr>
      <w:i/>
      <w:iCs/>
    </w:rPr>
  </w:style>
  <w:style w:type="paragraph" w:styleId="Zoznam">
    <w:name w:val="List"/>
    <w:basedOn w:val="Telotextu"/>
    <w:rPr>
      <w:sz w:val="24"/>
    </w:rPr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Obsahtabuky">
    <w:name w:val="Obsah tabuľky"/>
    <w:basedOn w:val="Normlny"/>
    <w:qFormat/>
    <w:pPr>
      <w:suppressLineNumbers/>
    </w:pPr>
    <w:rPr>
      <w:sz w:val="21"/>
    </w:rPr>
  </w:style>
  <w:style w:type="paragraph" w:customStyle="1" w:styleId="Odsadenieprvhoriadku">
    <w:name w:val="Odsadenie prvého riadku"/>
    <w:basedOn w:val="Telotextu"/>
    <w:pPr>
      <w:spacing w:after="0"/>
      <w:ind w:firstLine="283"/>
    </w:pPr>
    <w:rPr>
      <w:rFonts w:ascii="Arial" w:eastAsia="Arial" w:hAnsi="Arial" w:cs="Arial"/>
    </w:r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rmca">
    <w:name w:val="Obsah rámca"/>
    <w:basedOn w:val="Telotextu"/>
    <w:qFormat/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customStyle="1" w:styleId="Vodorovniara">
    <w:name w:val="Vodorovná čiara"/>
    <w:basedOn w:val="Normlny"/>
    <w:next w:val="Telotextu"/>
    <w:qFormat/>
    <w:pPr>
      <w:suppressLineNumbers/>
      <w:spacing w:after="283"/>
    </w:pPr>
    <w:rPr>
      <w:sz w:val="12"/>
      <w:szCs w:val="12"/>
    </w:rPr>
  </w:style>
  <w:style w:type="paragraph" w:styleId="Textbubliny">
    <w:name w:val="Balloon Text"/>
    <w:basedOn w:val="Normlny"/>
    <w:qFormat/>
    <w:rPr>
      <w:rFonts w:ascii="Segoe UI" w:hAnsi="Segoe UI" w:cs="Mangal"/>
      <w:sz w:val="18"/>
      <w:szCs w:val="16"/>
    </w:rPr>
  </w:style>
  <w:style w:type="numbering" w:customStyle="1" w:styleId="slovanie1">
    <w:name w:val="Číslovanie 1"/>
  </w:style>
  <w:style w:type="numbering" w:customStyle="1" w:styleId="Zoznam1">
    <w:name w:val="Zoznam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formulár riadneho alebo pridruženého člena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formulár riadneho alebo pridruženého člena</dc:title>
  <dc:subject>Registračný formulár riadneho alebo pridruženého člena</dc:subject>
  <dc:creator>Ján Letko</dc:creator>
  <cp:keywords>Registračný formulár riadneho alebo pridruženého člena</cp:keywords>
  <dc:description>Registračný formulár riadneho alebo pridruženého člena</dc:description>
  <cp:lastModifiedBy>Michal Fabian</cp:lastModifiedBy>
  <cp:revision>13</cp:revision>
  <cp:lastPrinted>2017-08-04T07:28:00Z</cp:lastPrinted>
  <dcterms:created xsi:type="dcterms:W3CDTF">2016-12-01T10:28:00Z</dcterms:created>
  <dcterms:modified xsi:type="dcterms:W3CDTF">2017-08-04T07:29:00Z</dcterms:modified>
  <dc:language>sk-SK</dc:language>
</cp:coreProperties>
</file>